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C7A6C" w14:textId="77777777" w:rsidR="00E42E0E" w:rsidRDefault="00E42E0E"/>
    <w:p w14:paraId="25E57724" w14:textId="77777777" w:rsidR="00953469" w:rsidRDefault="00953469" w:rsidP="00953469">
      <w:pPr>
        <w:spacing w:after="0" w:line="240" w:lineRule="auto"/>
        <w:jc w:val="center"/>
        <w:rPr>
          <w:rFonts w:eastAsia="MS Mincho" w:cs="Arial"/>
          <w:b/>
          <w:bCs/>
          <w:color w:val="000000"/>
          <w:sz w:val="32"/>
          <w:szCs w:val="32"/>
          <w:lang w:eastAsia="fi-FI"/>
        </w:rPr>
      </w:pPr>
      <w:r>
        <w:rPr>
          <w:rFonts w:eastAsia="MS Mincho" w:cs="Arial"/>
          <w:b/>
          <w:bCs/>
          <w:color w:val="000000"/>
          <w:sz w:val="32"/>
          <w:szCs w:val="32"/>
          <w:lang w:eastAsia="fi-FI"/>
        </w:rPr>
        <w:t>Suomen harrastusrikkainkunta</w:t>
      </w:r>
    </w:p>
    <w:p w14:paraId="230EB80A" w14:textId="06B70A5D" w:rsidR="00953469" w:rsidRDefault="00953469" w:rsidP="00953469">
      <w:pPr>
        <w:spacing w:after="0" w:line="240" w:lineRule="auto"/>
        <w:jc w:val="center"/>
        <w:rPr>
          <w:rFonts w:eastAsia="MS Mincho" w:cs="Arial"/>
          <w:b/>
          <w:bCs/>
          <w:color w:val="000000"/>
          <w:sz w:val="32"/>
          <w:szCs w:val="32"/>
          <w:lang w:eastAsia="fi-FI"/>
        </w:rPr>
      </w:pPr>
      <w:r w:rsidRPr="00953469">
        <w:rPr>
          <w:rFonts w:eastAsia="MS Mincho" w:cs="Arial"/>
          <w:b/>
          <w:bCs/>
          <w:color w:val="000000"/>
          <w:sz w:val="32"/>
          <w:szCs w:val="32"/>
          <w:lang w:eastAsia="fi-FI"/>
        </w:rPr>
        <w:t>MONIPUOLI</w:t>
      </w:r>
      <w:r>
        <w:rPr>
          <w:rFonts w:eastAsia="MS Mincho" w:cs="Arial"/>
          <w:b/>
          <w:bCs/>
          <w:color w:val="000000"/>
          <w:sz w:val="32"/>
          <w:szCs w:val="32"/>
          <w:lang w:eastAsia="fi-FI"/>
        </w:rPr>
        <w:t xml:space="preserve">SET </w:t>
      </w:r>
      <w:r w:rsidRPr="00953469">
        <w:rPr>
          <w:rFonts w:eastAsia="MS Mincho" w:cs="Arial"/>
          <w:b/>
          <w:bCs/>
          <w:color w:val="000000"/>
          <w:sz w:val="32"/>
          <w:szCs w:val="32"/>
          <w:lang w:eastAsia="fi-FI"/>
        </w:rPr>
        <w:t>HARRASTUS</w:t>
      </w:r>
      <w:r>
        <w:rPr>
          <w:rFonts w:eastAsia="MS Mincho" w:cs="Arial"/>
          <w:b/>
          <w:bCs/>
          <w:color w:val="000000"/>
          <w:sz w:val="32"/>
          <w:szCs w:val="32"/>
          <w:lang w:eastAsia="fi-FI"/>
        </w:rPr>
        <w:t>KERHOT</w:t>
      </w:r>
    </w:p>
    <w:p w14:paraId="4602A666" w14:textId="0B0C1A89" w:rsidR="00953469" w:rsidRPr="00953469" w:rsidRDefault="00953469" w:rsidP="00953469">
      <w:pPr>
        <w:spacing w:after="0" w:line="240" w:lineRule="auto"/>
        <w:jc w:val="center"/>
        <w:rPr>
          <w:rFonts w:eastAsia="MS Mincho" w:cs="Arial"/>
          <w:b/>
          <w:bCs/>
          <w:color w:val="000000"/>
          <w:sz w:val="32"/>
          <w:szCs w:val="32"/>
          <w:lang w:eastAsia="fi-FI"/>
        </w:rPr>
      </w:pPr>
      <w:r w:rsidRPr="00953469">
        <w:rPr>
          <w:rFonts w:eastAsia="MS Mincho" w:cs="Arial"/>
          <w:b/>
          <w:bCs/>
          <w:color w:val="000000"/>
          <w:sz w:val="32"/>
          <w:szCs w:val="32"/>
          <w:lang w:eastAsia="fi-FI"/>
        </w:rPr>
        <w:t>KASVATUKSELLISET PERIAATTEET</w:t>
      </w:r>
    </w:p>
    <w:p w14:paraId="15D6DDC9" w14:textId="77777777" w:rsidR="00953469" w:rsidRDefault="00953469" w:rsidP="00953469">
      <w:pPr>
        <w:spacing w:after="0" w:line="240" w:lineRule="auto"/>
        <w:rPr>
          <w:rFonts w:eastAsia="MS Mincho" w:cs="Arial"/>
          <w:color w:val="000000"/>
          <w:sz w:val="24"/>
          <w:szCs w:val="24"/>
          <w:lang w:eastAsia="fi-FI"/>
        </w:rPr>
      </w:pPr>
    </w:p>
    <w:p w14:paraId="6EB67EE7" w14:textId="6F071712" w:rsidR="00953469" w:rsidRDefault="00953469" w:rsidP="00953469">
      <w:p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Sääntöjen tarkoituksena on edistää kerhojen sujumista, turvallisuutta ja viihtyisyyttä kaikkien kerhoon osallistuvien kohdalla järjestystä. Jokainen kantaa vastuun omasta toiminnastaan, mutta kerhojen pitäjä on kuin opettaja, joka kertoo mitä tehdään ja milloin tehdään.</w:t>
      </w:r>
    </w:p>
    <w:p w14:paraId="7E0D106F" w14:textId="70E04BD0" w:rsidR="00953469" w:rsidRDefault="00953469" w:rsidP="00953469">
      <w:pPr>
        <w:spacing w:after="0" w:line="240" w:lineRule="auto"/>
        <w:rPr>
          <w:rFonts w:eastAsia="MS Mincho" w:cs="Arial"/>
          <w:color w:val="000000"/>
          <w:sz w:val="24"/>
          <w:szCs w:val="24"/>
          <w:lang w:eastAsia="fi-FI"/>
        </w:rPr>
      </w:pPr>
    </w:p>
    <w:p w14:paraId="67C95F99" w14:textId="77777777" w:rsidR="00953469" w:rsidRPr="00953469" w:rsidRDefault="00953469" w:rsidP="00953469">
      <w:pPr>
        <w:spacing w:after="0" w:line="240" w:lineRule="auto"/>
        <w:rPr>
          <w:rFonts w:eastAsia="MS Mincho" w:cs="Arial"/>
          <w:color w:val="000000"/>
          <w:sz w:val="24"/>
          <w:szCs w:val="24"/>
          <w:lang w:eastAsia="fi-FI"/>
        </w:rPr>
      </w:pPr>
    </w:p>
    <w:p w14:paraId="6A2F5AAD" w14:textId="11724641" w:rsidR="00953469" w:rsidRDefault="00953469" w:rsidP="00953469">
      <w:pPr>
        <w:spacing w:after="0" w:line="240" w:lineRule="auto"/>
        <w:ind w:left="993"/>
        <w:rPr>
          <w:rFonts w:eastAsia="MS Mincho" w:cs="Arial"/>
          <w:b/>
          <w:bCs/>
          <w:color w:val="00B050"/>
          <w:sz w:val="24"/>
          <w:szCs w:val="24"/>
          <w:lang w:eastAsia="fi-FI"/>
        </w:rPr>
      </w:pPr>
      <w:r w:rsidRPr="00953469">
        <w:rPr>
          <w:rFonts w:eastAsia="MS Mincho" w:cs="Arial"/>
          <w:b/>
          <w:bCs/>
          <w:color w:val="00B050"/>
          <w:sz w:val="24"/>
          <w:szCs w:val="24"/>
          <w:lang w:eastAsia="fi-FI"/>
        </w:rPr>
        <w:t>Kerhon vetäjän vastuulla on</w:t>
      </w:r>
    </w:p>
    <w:p w14:paraId="67FDE3A8" w14:textId="77777777" w:rsidR="00953469" w:rsidRPr="00953469" w:rsidRDefault="00953469" w:rsidP="00953469">
      <w:pPr>
        <w:spacing w:after="0" w:line="240" w:lineRule="auto"/>
        <w:ind w:left="993"/>
        <w:rPr>
          <w:rFonts w:eastAsia="MS Mincho" w:cs="Arial"/>
          <w:b/>
          <w:bCs/>
          <w:color w:val="00B050"/>
          <w:sz w:val="24"/>
          <w:szCs w:val="24"/>
          <w:lang w:eastAsia="fi-FI"/>
        </w:rPr>
      </w:pPr>
    </w:p>
    <w:p w14:paraId="35B69B4E"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Mistä ovesta tullaan sisään ja ulos sekä missä kerhon aloittamista odotetaan. Asia on hyvä tarkistaa koulu- tai tilakohtaisesti.</w:t>
      </w:r>
    </w:p>
    <w:p w14:paraId="3970CDDD"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Varastot tulee pitää järjestyksessä. Varastot eivät ole leikkipaikkoja. </w:t>
      </w:r>
    </w:p>
    <w:p w14:paraId="3796588C"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muistuttaa eväiden syönnistä ennen kerhoa. Liikuntasaleihin ei saa viedä omia eväitä tai juomia. Kerhon ohjaajan on hyvä tarkistaa, että myös odotustila jää siistiin kuntoon.</w:t>
      </w:r>
    </w:p>
    <w:p w14:paraId="1DCFD4B8"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muistuttaa oppilaiden arvoesineistä (rahat, puhelimet), jotka on hyvä säilyttää tilassa, jossa kerhoa pidetään</w:t>
      </w:r>
    </w:p>
    <w:p w14:paraId="492052DC" w14:textId="6927F64A"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ilmoittaa viimeistään seuraavana päivänä</w:t>
      </w:r>
      <w:r w:rsidR="004D1A63">
        <w:rPr>
          <w:rFonts w:eastAsia="MS Mincho" w:cs="Arial"/>
          <w:color w:val="000000"/>
          <w:sz w:val="24"/>
          <w:szCs w:val="24"/>
          <w:lang w:eastAsia="fi-FI"/>
        </w:rPr>
        <w:t xml:space="preserve"> </w:t>
      </w:r>
      <w:proofErr w:type="spellStart"/>
      <w:r w:rsidR="004D1A63">
        <w:rPr>
          <w:rFonts w:eastAsia="MS Mincho" w:cs="Arial"/>
          <w:color w:val="000000"/>
          <w:sz w:val="24"/>
          <w:szCs w:val="24"/>
          <w:lang w:eastAsia="fi-FI"/>
        </w:rPr>
        <w:t>xxxxxxx</w:t>
      </w:r>
      <w:proofErr w:type="spellEnd"/>
      <w:r w:rsidR="004D1A63">
        <w:rPr>
          <w:rFonts w:eastAsia="MS Mincho" w:cs="Arial"/>
          <w:color w:val="000000"/>
          <w:sz w:val="24"/>
          <w:szCs w:val="24"/>
          <w:lang w:eastAsia="fi-FI"/>
        </w:rPr>
        <w:t xml:space="preserve">, </w:t>
      </w:r>
      <w:r w:rsidRPr="00953469">
        <w:rPr>
          <w:rFonts w:eastAsia="MS Mincho" w:cs="Arial"/>
          <w:color w:val="000000"/>
          <w:sz w:val="24"/>
          <w:szCs w:val="24"/>
          <w:lang w:eastAsia="fi-FI"/>
        </w:rPr>
        <w:t xml:space="preserve">mikäli </w:t>
      </w:r>
      <w:r w:rsidR="004D1A63">
        <w:rPr>
          <w:rFonts w:eastAsia="MS Mincho" w:cs="Arial"/>
          <w:color w:val="000000"/>
          <w:sz w:val="24"/>
          <w:szCs w:val="24"/>
          <w:lang w:eastAsia="fi-FI"/>
        </w:rPr>
        <w:t xml:space="preserve">kerhoissa hajoaa koulun </w:t>
      </w:r>
      <w:r w:rsidRPr="00953469">
        <w:rPr>
          <w:rFonts w:eastAsia="MS Mincho" w:cs="Arial"/>
          <w:color w:val="000000"/>
          <w:sz w:val="24"/>
          <w:szCs w:val="24"/>
          <w:lang w:eastAsia="fi-FI"/>
        </w:rPr>
        <w:t>välineitä tai tavaroita</w:t>
      </w:r>
    </w:p>
    <w:p w14:paraId="7817AEB7"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muistuttaa lapsia, että melua välttämällä lisäämme kerhojen viihtyisyyttä. </w:t>
      </w:r>
    </w:p>
    <w:p w14:paraId="3F9698CB" w14:textId="77777777"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ohjaaja on aina esimerkki siitä lähtien, kun hän tulee piha-alueelle</w:t>
      </w:r>
    </w:p>
    <w:p w14:paraId="0F707665" w14:textId="27EA523B" w:rsidR="00953469" w:rsidRPr="00953469"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kerhon säännöt tulee sopia kerholaisten kanssa, </w:t>
      </w:r>
      <w:r w:rsidR="004D1A63">
        <w:rPr>
          <w:rFonts w:eastAsia="MS Mincho" w:cs="Arial"/>
          <w:color w:val="000000"/>
          <w:sz w:val="24"/>
          <w:szCs w:val="24"/>
          <w:lang w:eastAsia="fi-FI"/>
        </w:rPr>
        <w:t xml:space="preserve">ohjaajan on hyvä </w:t>
      </w:r>
      <w:r w:rsidRPr="00953469">
        <w:rPr>
          <w:rFonts w:eastAsia="MS Mincho" w:cs="Arial"/>
          <w:color w:val="000000"/>
          <w:sz w:val="24"/>
          <w:szCs w:val="24"/>
          <w:lang w:eastAsia="fi-FI"/>
        </w:rPr>
        <w:t>muistuttaa myös riittävän usein.</w:t>
      </w:r>
    </w:p>
    <w:p w14:paraId="2A9E2250" w14:textId="77777777" w:rsidR="004D1A63" w:rsidRDefault="00953469" w:rsidP="00953469">
      <w:pPr>
        <w:numPr>
          <w:ilvl w:val="0"/>
          <w:numId w:val="1"/>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koronatilanteen osalta, jokainen ohjaaja muistaa korostaa hygienia ja väljyyssääntöjä. </w:t>
      </w:r>
    </w:p>
    <w:p w14:paraId="369D9B32" w14:textId="77777777" w:rsidR="004D1A63" w:rsidRDefault="004D1A63" w:rsidP="004D1A63">
      <w:pPr>
        <w:spacing w:after="0" w:line="240" w:lineRule="auto"/>
        <w:ind w:left="720"/>
        <w:rPr>
          <w:rFonts w:eastAsia="MS Mincho" w:cs="Arial"/>
          <w:color w:val="000000"/>
          <w:sz w:val="24"/>
          <w:szCs w:val="24"/>
          <w:lang w:eastAsia="fi-FI"/>
        </w:rPr>
      </w:pPr>
    </w:p>
    <w:p w14:paraId="687AC194" w14:textId="0F973374" w:rsidR="00953469" w:rsidRPr="00953469" w:rsidRDefault="00953469" w:rsidP="004D1A63">
      <w:pPr>
        <w:spacing w:after="0" w:line="240" w:lineRule="auto"/>
        <w:ind w:left="720"/>
        <w:rPr>
          <w:rFonts w:eastAsia="MS Mincho" w:cs="Arial"/>
          <w:color w:val="000000"/>
          <w:sz w:val="24"/>
          <w:szCs w:val="24"/>
          <w:lang w:eastAsia="fi-FI"/>
        </w:rPr>
      </w:pPr>
      <w:r w:rsidRPr="00953469">
        <w:rPr>
          <w:rFonts w:eastAsia="MS Mincho" w:cs="Arial"/>
          <w:color w:val="000000"/>
          <w:sz w:val="24"/>
          <w:szCs w:val="24"/>
          <w:lang w:eastAsia="fi-FI"/>
        </w:rPr>
        <w:t>Poikkeustilanteista tiedotetaan erikseen.</w:t>
      </w:r>
    </w:p>
    <w:p w14:paraId="68ED40EA" w14:textId="77777777" w:rsidR="00953469" w:rsidRDefault="00953469" w:rsidP="00953469">
      <w:pPr>
        <w:spacing w:after="0" w:line="240" w:lineRule="auto"/>
        <w:ind w:left="993"/>
        <w:rPr>
          <w:rFonts w:eastAsia="MS Mincho" w:cs="Arial"/>
          <w:b/>
          <w:bCs/>
          <w:color w:val="000000"/>
          <w:sz w:val="24"/>
          <w:szCs w:val="24"/>
          <w:lang w:eastAsia="fi-FI"/>
        </w:rPr>
      </w:pPr>
    </w:p>
    <w:p w14:paraId="48613025" w14:textId="6A62BCAE" w:rsidR="00953469" w:rsidRPr="00953469" w:rsidRDefault="00953469" w:rsidP="00953469">
      <w:pPr>
        <w:spacing w:after="0" w:line="240" w:lineRule="auto"/>
        <w:ind w:left="993"/>
        <w:rPr>
          <w:rFonts w:eastAsia="MS Mincho" w:cs="Arial"/>
          <w:b/>
          <w:bCs/>
          <w:color w:val="00B050"/>
          <w:sz w:val="24"/>
          <w:szCs w:val="24"/>
          <w:lang w:eastAsia="fi-FI"/>
        </w:rPr>
      </w:pPr>
      <w:r w:rsidRPr="00953469">
        <w:rPr>
          <w:rFonts w:eastAsia="MS Mincho" w:cs="Arial"/>
          <w:b/>
          <w:bCs/>
          <w:color w:val="00B050"/>
          <w:sz w:val="24"/>
          <w:szCs w:val="24"/>
          <w:lang w:eastAsia="fi-FI"/>
        </w:rPr>
        <w:t>Kerholaisille on hyvä korostaa</w:t>
      </w:r>
    </w:p>
    <w:p w14:paraId="5380CC10"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Hyvien tapojen mukaista käyttäytymistä</w:t>
      </w:r>
    </w:p>
    <w:p w14:paraId="0F216CBD"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tervehtiä kehon pitäjää ja muita osallistujia, </w:t>
      </w:r>
    </w:p>
    <w:p w14:paraId="105549DB"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keskittyä kuuntelemaan, kun ohjeita annetaan, </w:t>
      </w:r>
    </w:p>
    <w:p w14:paraId="32FF1D11"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noudattaa annettuja ohjeita</w:t>
      </w:r>
    </w:p>
    <w:p w14:paraId="000AEC19"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kannustaa kaikkia kerhossa olevia</w:t>
      </w:r>
    </w:p>
    <w:p w14:paraId="3E10232B"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kiittää ja tervehtiä, kun kerho on päättynyt</w:t>
      </w:r>
    </w:p>
    <w:p w14:paraId="0C220949"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kerhoissa ei sallita ja hyväksytä epäasiallista toimintaa ja toisten kiusaamista.</w:t>
      </w:r>
    </w:p>
    <w:p w14:paraId="10CADC69"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 xml:space="preserve">lapset eivät tarvitse makeisia ja energiatuotteita </w:t>
      </w:r>
    </w:p>
    <w:p w14:paraId="46354275" w14:textId="77777777" w:rsidR="00953469" w:rsidRPr="00953469" w:rsidRDefault="00953469" w:rsidP="00953469">
      <w:pPr>
        <w:numPr>
          <w:ilvl w:val="0"/>
          <w:numId w:val="2"/>
        </w:numPr>
        <w:spacing w:after="0" w:line="240" w:lineRule="auto"/>
        <w:rPr>
          <w:rFonts w:eastAsia="MS Mincho" w:cs="Arial"/>
          <w:color w:val="000000"/>
          <w:sz w:val="24"/>
          <w:szCs w:val="24"/>
          <w:lang w:eastAsia="fi-FI"/>
        </w:rPr>
      </w:pPr>
      <w:r w:rsidRPr="00953469">
        <w:rPr>
          <w:rFonts w:eastAsia="MS Mincho" w:cs="Arial"/>
          <w:color w:val="000000"/>
          <w:sz w:val="24"/>
          <w:szCs w:val="24"/>
          <w:lang w:eastAsia="fi-FI"/>
        </w:rPr>
        <w:t>toisesta henkilöstä otettua valokuvaa tai videota ei saa julkaista ilman tämän lupaa internetissä, sosiaalisessa mediassa tai muussa julkisessa paikassa </w:t>
      </w:r>
    </w:p>
    <w:p w14:paraId="04435E85" w14:textId="77777777" w:rsidR="00953469" w:rsidRPr="00953469" w:rsidRDefault="00953469" w:rsidP="00953469">
      <w:pPr>
        <w:spacing w:after="0" w:line="240" w:lineRule="auto"/>
        <w:ind w:left="993"/>
        <w:rPr>
          <w:rFonts w:eastAsia="MS Mincho" w:cs="Arial"/>
          <w:color w:val="000000"/>
          <w:sz w:val="24"/>
          <w:szCs w:val="24"/>
          <w:lang w:eastAsia="fi-FI"/>
        </w:rPr>
      </w:pPr>
      <w:r w:rsidRPr="00953469">
        <w:rPr>
          <w:rFonts w:eastAsia="MS Mincho" w:cs="Arial"/>
          <w:color w:val="000000"/>
          <w:sz w:val="24"/>
          <w:szCs w:val="24"/>
          <w:lang w:eastAsia="fi-FI"/>
        </w:rPr>
        <w:t> </w:t>
      </w:r>
    </w:p>
    <w:p w14:paraId="278DC9E4" w14:textId="77777777" w:rsidR="00953469" w:rsidRPr="00953469" w:rsidRDefault="00953469" w:rsidP="00953469">
      <w:pPr>
        <w:spacing w:after="0" w:line="240" w:lineRule="auto"/>
        <w:ind w:left="993"/>
        <w:rPr>
          <w:rFonts w:eastAsia="MS Mincho" w:cs="Arial"/>
          <w:b/>
          <w:bCs/>
          <w:color w:val="00B050"/>
          <w:sz w:val="24"/>
          <w:szCs w:val="24"/>
          <w:lang w:eastAsia="fi-FI"/>
        </w:rPr>
      </w:pPr>
      <w:r w:rsidRPr="00953469">
        <w:rPr>
          <w:rFonts w:eastAsia="MS Mincho" w:cs="Arial"/>
          <w:b/>
          <w:bCs/>
          <w:color w:val="00B050"/>
          <w:sz w:val="24"/>
          <w:szCs w:val="24"/>
          <w:lang w:eastAsia="fi-FI"/>
        </w:rPr>
        <w:t>Ole reilu kaveri toiselle</w:t>
      </w:r>
    </w:p>
    <w:p w14:paraId="77ABB840" w14:textId="5BEC944A" w:rsidR="00E42E0E" w:rsidRDefault="00E42E0E">
      <w:pPr>
        <w:spacing w:after="0" w:line="240" w:lineRule="auto"/>
        <w:ind w:left="993"/>
      </w:pPr>
    </w:p>
    <w:sectPr w:rsidR="00E42E0E">
      <w:headerReference w:type="default" r:id="rId10"/>
      <w:footerReference w:type="default" r:id="rId11"/>
      <w:pgSz w:w="11906" w:h="16838"/>
      <w:pgMar w:top="1417" w:right="1134" w:bottom="1417" w:left="1134"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4A37B" w14:textId="77777777" w:rsidR="00163403" w:rsidRDefault="00163403">
      <w:pPr>
        <w:spacing w:after="0" w:line="240" w:lineRule="auto"/>
      </w:pPr>
      <w:r>
        <w:separator/>
      </w:r>
    </w:p>
  </w:endnote>
  <w:endnote w:type="continuationSeparator" w:id="0">
    <w:p w14:paraId="3165202C" w14:textId="77777777" w:rsidR="00163403" w:rsidRDefault="0016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charset w:val="00"/>
    <w:family w:val="roman"/>
    <w:pitch w:val="variable"/>
    <w:embedRegular r:id="rId1" w:fontKey="{B81D7159-2AF8-4B2D-BF84-9F220B2DA457}"/>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CB87711-6A68-408E-9EF7-D2E94E6763D2}"/>
    <w:embedBold r:id="rId3" w:fontKey="{15A7DC70-95E9-4226-BDF5-1ADBD2B852A5}"/>
    <w:embedItalic r:id="rId4" w:fontKey="{DF3370E2-9E00-4178-A75F-DFDDE1EE5E52}"/>
  </w:font>
  <w:font w:name="Tahoma">
    <w:panose1 w:val="020B0604030504040204"/>
    <w:charset w:val="00"/>
    <w:family w:val="swiss"/>
    <w:pitch w:val="variable"/>
    <w:sig w:usb0="E1002EFF" w:usb1="C000605B" w:usb2="00000029" w:usb3="00000000" w:csb0="000101FF" w:csb1="00000000"/>
    <w:embedRegular r:id="rId5" w:fontKey="{86055A8F-CFED-46F2-8B03-497C170098EA}"/>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CB1253B-4787-4912-AF33-9DD53CFD4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5BB6" w14:textId="77777777" w:rsidR="00E42E0E" w:rsidRDefault="00E42E0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8F2D5" w14:textId="77777777" w:rsidR="00163403" w:rsidRDefault="00163403">
      <w:pPr>
        <w:spacing w:after="0" w:line="240" w:lineRule="auto"/>
      </w:pPr>
      <w:r>
        <w:separator/>
      </w:r>
    </w:p>
  </w:footnote>
  <w:footnote w:type="continuationSeparator" w:id="0">
    <w:p w14:paraId="240B70CC" w14:textId="77777777" w:rsidR="00163403" w:rsidRDefault="00163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7D3FE" w14:textId="77777777" w:rsidR="00E42E0E" w:rsidRDefault="0061642D">
    <w:pPr>
      <w:pStyle w:val="Yltunniste"/>
    </w:pPr>
    <w:r>
      <w:rPr>
        <w:noProof/>
      </w:rPr>
      <w:drawing>
        <wp:anchor distT="0" distB="0" distL="0" distR="0" simplePos="0" relativeHeight="2" behindDoc="1" locked="0" layoutInCell="1" allowOverlap="1" wp14:anchorId="2A3217C5" wp14:editId="5EC6B4B6">
          <wp:simplePos x="0" y="0"/>
          <wp:positionH relativeFrom="column">
            <wp:align>center</wp:align>
          </wp:positionH>
          <wp:positionV relativeFrom="paragraph">
            <wp:posOffset>635</wp:posOffset>
          </wp:positionV>
          <wp:extent cx="2032635" cy="55626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2032635" cy="556260"/>
                  </a:xfrm>
                  <a:prstGeom prst="rect">
                    <a:avLst/>
                  </a:prstGeom>
                </pic:spPr>
              </pic:pic>
            </a:graphicData>
          </a:graphic>
        </wp:anchor>
      </w:drawing>
    </w:r>
  </w:p>
  <w:p w14:paraId="2F5C644F" w14:textId="77777777" w:rsidR="00E42E0E" w:rsidRDefault="00E42E0E">
    <w:pPr>
      <w:pStyle w:val="Yltunniste"/>
    </w:pPr>
  </w:p>
  <w:p w14:paraId="0680E48C" w14:textId="77777777" w:rsidR="00E42E0E" w:rsidRDefault="00E42E0E">
    <w:pPr>
      <w:pStyle w:val="Yltunniste"/>
    </w:pPr>
  </w:p>
  <w:p w14:paraId="19CC8B08" w14:textId="77777777" w:rsidR="00E42E0E" w:rsidRDefault="00E42E0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A96167"/>
    <w:multiLevelType w:val="hybridMultilevel"/>
    <w:tmpl w:val="D428A5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14A2E7D"/>
    <w:multiLevelType w:val="hybridMultilevel"/>
    <w:tmpl w:val="3CCE0A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0E"/>
    <w:rsid w:val="00103CC1"/>
    <w:rsid w:val="00163403"/>
    <w:rsid w:val="004D1A63"/>
    <w:rsid w:val="0061642D"/>
    <w:rsid w:val="00953469"/>
    <w:rsid w:val="00E42E0E"/>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40D7"/>
  <w15:docId w15:val="{9698D3AB-07C2-4378-A3AF-260E4EBE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200" w:line="276" w:lineRule="auto"/>
    </w:pPr>
    <w:rPr>
      <w:rFonts w:asciiTheme="minorHAnsi" w:eastAsiaTheme="minorHAnsi" w:hAnsiTheme="minorHAnsi" w:cstheme="minorBidi"/>
      <w:kern w:val="0"/>
      <w:sz w:val="22"/>
      <w:szCs w:val="22"/>
      <w:lang w:val="fi-FI" w:eastAsia="en-US" w:bidi="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YltunnisteChar">
    <w:name w:val="Ylätunniste Char"/>
    <w:basedOn w:val="Kappaleenoletusfontti"/>
    <w:link w:val="Yltunniste"/>
    <w:uiPriority w:val="99"/>
    <w:qFormat/>
    <w:rsid w:val="001E4850"/>
  </w:style>
  <w:style w:type="character" w:customStyle="1" w:styleId="AlatunnisteChar">
    <w:name w:val="Alatunniste Char"/>
    <w:basedOn w:val="Kappaleenoletusfontti"/>
    <w:link w:val="Alatunniste"/>
    <w:uiPriority w:val="99"/>
    <w:qFormat/>
    <w:rsid w:val="001E4850"/>
  </w:style>
  <w:style w:type="character" w:customStyle="1" w:styleId="SelitetekstiChar">
    <w:name w:val="Seliteteksti Char"/>
    <w:basedOn w:val="Kappaleenoletusfontti"/>
    <w:link w:val="Seliteteksti"/>
    <w:uiPriority w:val="99"/>
    <w:semiHidden/>
    <w:qFormat/>
    <w:rsid w:val="001E4850"/>
    <w:rPr>
      <w:rFonts w:ascii="Tahoma" w:hAnsi="Tahoma" w:cs="Tahoma"/>
      <w:sz w:val="16"/>
      <w:szCs w:val="16"/>
    </w:rPr>
  </w:style>
  <w:style w:type="paragraph" w:customStyle="1" w:styleId="Heading">
    <w:name w:val="Heading"/>
    <w:basedOn w:val="Normaali"/>
    <w:next w:val="Leipteksti"/>
    <w:qFormat/>
    <w:pPr>
      <w:keepNext/>
      <w:spacing w:before="240" w:after="120"/>
    </w:pPr>
    <w:rPr>
      <w:rFonts w:ascii="Liberation Sans" w:eastAsia="Microsoft YaHei" w:hAnsi="Liberation Sans" w:cs="Arial"/>
      <w:sz w:val="28"/>
      <w:szCs w:val="28"/>
    </w:rPr>
  </w:style>
  <w:style w:type="paragraph" w:styleId="Leipteksti">
    <w:name w:val="Body Text"/>
    <w:basedOn w:val="Normaali"/>
    <w:pPr>
      <w:spacing w:after="140"/>
    </w:pPr>
  </w:style>
  <w:style w:type="paragraph" w:styleId="Luettelo">
    <w:name w:val="List"/>
    <w:basedOn w:val="Leipteksti"/>
    <w:rPr>
      <w:rFonts w:cs="Arial"/>
    </w:rPr>
  </w:style>
  <w:style w:type="paragraph" w:styleId="Kuvaotsikko">
    <w:name w:val="caption"/>
    <w:basedOn w:val="Normaali"/>
    <w:qFormat/>
    <w:pPr>
      <w:suppressLineNumbers/>
      <w:spacing w:before="120" w:after="120"/>
    </w:pPr>
    <w:rPr>
      <w:rFonts w:cs="Arial"/>
      <w:i/>
      <w:iCs/>
      <w:sz w:val="24"/>
      <w:szCs w:val="24"/>
    </w:rPr>
  </w:style>
  <w:style w:type="paragraph" w:customStyle="1" w:styleId="Index">
    <w:name w:val="Index"/>
    <w:basedOn w:val="Normaali"/>
    <w:qFormat/>
    <w:pPr>
      <w:suppressLineNumbers/>
    </w:pPr>
    <w:rPr>
      <w:rFonts w:cs="Arial"/>
    </w:rPr>
  </w:style>
  <w:style w:type="paragraph" w:customStyle="1" w:styleId="HeaderandFooter">
    <w:name w:val="Header and Footer"/>
    <w:basedOn w:val="Normaali"/>
    <w:qFormat/>
  </w:style>
  <w:style w:type="paragraph" w:styleId="Yltunniste">
    <w:name w:val="header"/>
    <w:basedOn w:val="Normaali"/>
    <w:link w:val="YltunnisteChar"/>
    <w:uiPriority w:val="99"/>
    <w:unhideWhenUsed/>
    <w:rsid w:val="001E4850"/>
    <w:pPr>
      <w:tabs>
        <w:tab w:val="center" w:pos="4819"/>
        <w:tab w:val="right" w:pos="9638"/>
      </w:tabs>
      <w:spacing w:after="0" w:line="240" w:lineRule="auto"/>
    </w:pPr>
  </w:style>
  <w:style w:type="paragraph" w:styleId="Alatunniste">
    <w:name w:val="footer"/>
    <w:basedOn w:val="Normaali"/>
    <w:link w:val="AlatunnisteChar"/>
    <w:uiPriority w:val="99"/>
    <w:unhideWhenUsed/>
    <w:rsid w:val="001E4850"/>
    <w:pPr>
      <w:tabs>
        <w:tab w:val="center" w:pos="4819"/>
        <w:tab w:val="right" w:pos="9638"/>
      </w:tabs>
      <w:spacing w:after="0" w:line="240" w:lineRule="auto"/>
    </w:pPr>
  </w:style>
  <w:style w:type="paragraph" w:styleId="Seliteteksti">
    <w:name w:val="Balloon Text"/>
    <w:basedOn w:val="Normaali"/>
    <w:link w:val="SelitetekstiChar"/>
    <w:uiPriority w:val="99"/>
    <w:semiHidden/>
    <w:unhideWhenUsed/>
    <w:qFormat/>
    <w:rsid w:val="001E4850"/>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36244D131DE0D348895F7CA44E69B9A7" ma:contentTypeVersion="9" ma:contentTypeDescription="Luo uusi asiakirja." ma:contentTypeScope="" ma:versionID="666ec5cdb3f07348094e7601b114aada">
  <xsd:schema xmlns:xsd="http://www.w3.org/2001/XMLSchema" xmlns:xs="http://www.w3.org/2001/XMLSchema" xmlns:p="http://schemas.microsoft.com/office/2006/metadata/properties" xmlns:ns2="573242c6-2938-4e32-ae32-6b840e50f0cc" targetNamespace="http://schemas.microsoft.com/office/2006/metadata/properties" ma:root="true" ma:fieldsID="32df47f7d3250c3f625878e81d9216f8" ns2:_="">
    <xsd:import namespace="573242c6-2938-4e32-ae32-6b840e50f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242c6-2938-4e32-ae32-6b840e50f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DC6285-1536-499F-9E0E-5B4777F56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242c6-2938-4e32-ae32-6b840e50f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E90ED-9A8C-49D1-A148-C0185A5C7D62}">
  <ds:schemaRefs>
    <ds:schemaRef ds:uri="http://schemas.microsoft.com/sharepoint/v3/contenttype/forms"/>
  </ds:schemaRefs>
</ds:datastoreItem>
</file>

<file path=customXml/itemProps3.xml><?xml version="1.0" encoding="utf-8"?>
<ds:datastoreItem xmlns:ds="http://schemas.openxmlformats.org/officeDocument/2006/customXml" ds:itemID="{A54EBBF0-54F0-4F05-95C7-C1387C15FF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214</Words>
  <Characters>1734</Characters>
  <Application>Microsoft Office Word</Application>
  <DocSecurity>0</DocSecurity>
  <Lines>14</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Niina Hietamäki</dc:creator>
  <dc:description/>
  <cp:lastModifiedBy>Petri Haapanen</cp:lastModifiedBy>
  <cp:revision>3</cp:revision>
  <dcterms:created xsi:type="dcterms:W3CDTF">2021-04-29T09:12:00Z</dcterms:created>
  <dcterms:modified xsi:type="dcterms:W3CDTF">2021-06-01T09:50:00Z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0x01010036244D131DE0D348895F7CA44E69B9A7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